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5-501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Ушкин Г.Н., расположенный по адресу: ХМАО-Югра, г. Сургут, ул. Гагарина, д. 9, каб. 305,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12.34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Акционерного общества «Государственная компания «Северавтодор» (АО «ГК «Северавтодор»), расположенного по адресу: </w:t>
      </w:r>
      <w:r>
        <w:rPr>
          <w:rStyle w:val="cat-UserDefinedgrp-3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17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АО «ГК «Северавтодор», 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лицом на которое возложена обязанность по содержанию участка авт</w:t>
      </w:r>
      <w:r>
        <w:rPr>
          <w:rFonts w:ascii="Times New Roman" w:eastAsia="Times New Roman" w:hAnsi="Times New Roman" w:cs="Times New Roman"/>
          <w:sz w:val="28"/>
          <w:szCs w:val="28"/>
        </w:rPr>
        <w:t>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–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выполнило требования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содержании автомобильной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«Сургут –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 не выполнило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обеспечению безопасности дорожного движения при содержании вышеуказанной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>на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автодороги,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допустило налич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зимней скользкости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уплотненного </w:t>
      </w:r>
      <w:r>
        <w:rPr>
          <w:rFonts w:ascii="Times New Roman" w:eastAsia="Times New Roman" w:hAnsi="Times New Roman" w:cs="Times New Roman"/>
          <w:sz w:val="28"/>
          <w:szCs w:val="28"/>
        </w:rPr>
        <w:t>снежного наката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покрытии проезжей 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толщиной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нарушило требования п. 8.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автомобильные и улицы.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эксплуатационному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допустимому по условиям обеспечения безопасности дорожного движения. Методы контроля», а также п. 13 Основных положений по допуску транспортных средств к эксплуатации и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 по обеспечению безопасности дорожного движения, утвержденных Постановлением Совета Министров-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23.10.1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93 №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свою очередь создало помехи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дорожном движении, а также угрозу жизни и здоровью участников 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АО «ГК «Северавтодор»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 АО ГК «Северавтодор»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приходит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12.34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случае 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есоблюдения требований по обеспечению безопасности дорожного движения при строительстве, реконструкции, ремонте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содержании дорог, железнодорожных переездов или других дорожных сооружений либо </w:t>
      </w:r>
      <w:r>
        <w:rPr>
          <w:rFonts w:ascii="Times New Roman" w:eastAsia="Times New Roman" w:hAnsi="Times New Roman" w:cs="Times New Roman"/>
          <w:sz w:val="28"/>
          <w:szCs w:val="28"/>
        </w:rPr>
        <w:t>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случаях, если пользование такими участками угрожает безопасности дорожного движения, и влечет наложение административного штрафа на должностных лиц, ответственных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состояние дорог, железнодорожных переездов или других дорожных сооружений, в размере от двадцати тысяч до тридцати тысяч рублей;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ст.12 Федерального закона от 10 декабря 1995 г. № 196-ФЗ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безопасности дорожного движения» ремонт и 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 п.п.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23 октября 1993 г.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участников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вводимых ограничениях и об изменениях в организации дорожного движения с помощью соответствующих технических средств, информационных щитов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средств массовой информации;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к своевременному устранению помех для движения, запрещению или ограничению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покрытии проезжей части дорог и улиц не допускаются наличие снега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зимней скользкости (</w:t>
      </w:r>
      <w:r>
        <w:rPr>
          <w:rFonts w:ascii="Times New Roman" w:eastAsia="Times New Roman" w:hAnsi="Times New Roman" w:cs="Times New Roman"/>
          <w:sz w:val="28"/>
          <w:szCs w:val="28"/>
        </w:rPr>
        <w:t>таблица В.1 приложения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после окончания работ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их устранению, осуществляемых в сроки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таблице 8.1</w:t>
      </w:r>
      <w:r>
        <w:rPr>
          <w:rFonts w:ascii="Times New Roman" w:eastAsia="Times New Roman" w:hAnsi="Times New Roman" w:cs="Times New Roman"/>
          <w:sz w:val="28"/>
          <w:szCs w:val="28"/>
        </w:rPr>
        <w:t>. На покрытии проезжей части возможно 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уплотненного снежного покрова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УСП)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п.п.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8.9 - 8.11</w:t>
      </w:r>
      <w:r>
        <w:rPr>
          <w:rFonts w:ascii="Times New Roman" w:eastAsia="Times New Roman" w:hAnsi="Times New Roman" w:cs="Times New Roman"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аблица 8.1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сроки устранения зимней скользкости на проезжей части автомобильных дорог; срок устранения зимней скользкости отсчитывается с момента ее обнаружения.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вины АО «ГК «Северавтодор» в материалы дела представлены: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постоянного рейда, протоко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sz w:val="28"/>
          <w:szCs w:val="28"/>
        </w:rPr>
        <w:t>инструментального обследования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выписки из ЕРГЮЛ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АО ГК «Северавтодор»,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контракта </w:t>
      </w:r>
      <w:r>
        <w:rPr>
          <w:rFonts w:ascii="Times New Roman" w:eastAsia="Times New Roman" w:hAnsi="Times New Roman" w:cs="Times New Roman"/>
          <w:sz w:val="28"/>
          <w:szCs w:val="28"/>
        </w:rPr>
        <w:t>№ 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оказание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автомобильных дорог регионального или межмуниципального значения и сооружений на них </w:t>
      </w:r>
      <w:r>
        <w:rPr>
          <w:rFonts w:ascii="Times New Roman" w:eastAsia="Times New Roman" w:hAnsi="Times New Roman" w:cs="Times New Roman"/>
          <w:sz w:val="28"/>
          <w:szCs w:val="28"/>
        </w:rPr>
        <w:t>в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приложением,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 АО «ГК «Северавтодор» приняло на себя обязательства по выполнению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автомобильных дорог регионального или межмуниципального значения и сооружений на них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копия свидетельства о поверки.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доказательств позволяет мировому судье сделать вывод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«ГК «Северавтодор» в совершении административного правонарушения, предусмотренного ч. 1 ст. 12.34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АО «ГК «Северавтодор» мировой судья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12.34 КоАП РФ –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суд принимает во внимание отсутствие тяжких последствий совершенного административного правонарушения и, находя указанное обстоятельство исключительным, полагает возможным назначить наказание в виде административного штрафа, с учетом положений ч. 3.2, ч. 3.3 ст. 4.1 КоАП РФ, поскольку данное наказание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Акционерное общество «Государственная компания «Северавтодор»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8"/>
          <w:szCs w:val="28"/>
        </w:rPr>
        <w:t>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Ушкин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 Г.Н. Ушкин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марта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501</w:t>
      </w:r>
      <w:r>
        <w:rPr>
          <w:rFonts w:ascii="Times New Roman" w:eastAsia="Times New Roman" w:hAnsi="Times New Roman" w:cs="Times New Roman"/>
          <w:sz w:val="20"/>
          <w:szCs w:val="20"/>
        </w:rPr>
        <w:t>-2611/2025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18811601123010001140;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2928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уплате в течение 60 дней с даты вступления постановления в законную силу, копия квитанции предоставляется в 105 каб. 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 ул. Гагарина г. Сургута.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пятнадцати суток, либо обязательные работы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UserDefinedgrp-35rplc-13">
    <w:name w:val="cat-UserDefined grp-3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